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2234" w:rsidRDefault="009B2234" w:rsidP="009B2234">
      <w:pPr>
        <w:ind w:right="-424" w:firstLine="720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>Н</w:t>
      </w:r>
      <w:r w:rsidRPr="00F364E9">
        <w:rPr>
          <w:rFonts w:ascii="Verdana" w:hAnsi="Verdana" w:hint="eastAsia"/>
          <w:sz w:val="20"/>
          <w:lang w:val="sr-Cyrl-CS"/>
        </w:rPr>
        <w:t>а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основу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члана</w:t>
      </w:r>
      <w:r w:rsidRPr="00F364E9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</w:rPr>
        <w:t>109</w:t>
      </w:r>
      <w:r w:rsidRPr="00F364E9">
        <w:rPr>
          <w:rFonts w:ascii="Verdana" w:hAnsi="Verdana"/>
          <w:sz w:val="20"/>
          <w:lang w:val="sr-Cyrl-CS"/>
        </w:rPr>
        <w:t xml:space="preserve">. </w:t>
      </w:r>
      <w:r w:rsidRPr="00F364E9">
        <w:rPr>
          <w:rFonts w:ascii="Verdana" w:hAnsi="Verdana" w:hint="eastAsia"/>
          <w:sz w:val="20"/>
          <w:lang w:val="sr-Cyrl-CS"/>
        </w:rPr>
        <w:t>став</w:t>
      </w:r>
      <w:r w:rsidRPr="00F364E9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</w:rPr>
        <w:t>4</w:t>
      </w:r>
      <w:r w:rsidRPr="00F364E9">
        <w:rPr>
          <w:rFonts w:ascii="Verdana" w:hAnsi="Verdana"/>
          <w:sz w:val="20"/>
          <w:lang w:val="sr-Cyrl-CS"/>
        </w:rPr>
        <w:t xml:space="preserve">. </w:t>
      </w:r>
      <w:r>
        <w:rPr>
          <w:rFonts w:ascii="Verdana" w:hAnsi="Verdana"/>
          <w:sz w:val="20"/>
          <w:lang w:val="sr-Cyrl-CS"/>
        </w:rPr>
        <w:t>З</w:t>
      </w:r>
      <w:r w:rsidRPr="00F364E9">
        <w:rPr>
          <w:rFonts w:ascii="Verdana" w:hAnsi="Verdana" w:hint="eastAsia"/>
          <w:sz w:val="20"/>
          <w:lang w:val="sr-Cyrl-CS"/>
        </w:rPr>
        <w:t>акона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о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јавним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набавкама</w:t>
      </w:r>
      <w:r w:rsidRPr="00F364E9">
        <w:rPr>
          <w:rFonts w:ascii="Verdana" w:hAnsi="Verdana"/>
          <w:sz w:val="20"/>
          <w:lang w:val="sr-Cyrl-CS"/>
        </w:rPr>
        <w:t xml:space="preserve"> </w:t>
      </w:r>
      <w:r>
        <w:rPr>
          <w:rFonts w:ascii="Verdana" w:hAnsi="Verdana"/>
          <w:sz w:val="20"/>
          <w:lang w:val="sr-Cyrl-CS"/>
        </w:rPr>
        <w:t>(„</w:t>
      </w:r>
      <w:r>
        <w:rPr>
          <w:rFonts w:ascii="Verdana" w:hAnsi="Verdana"/>
          <w:sz w:val="20"/>
          <w:lang w:val="sr-Cyrl-RS"/>
        </w:rPr>
        <w:t>С</w:t>
      </w:r>
      <w:r w:rsidRPr="00DB5000">
        <w:rPr>
          <w:rFonts w:ascii="Verdana" w:hAnsi="Verdana"/>
          <w:sz w:val="20"/>
          <w:lang w:val="sr-Cyrl-CS"/>
        </w:rPr>
        <w:t>лужбени  гласник РС“ бр.124/12</w:t>
      </w:r>
      <w:r>
        <w:rPr>
          <w:rFonts w:ascii="Verdana" w:hAnsi="Verdana"/>
          <w:sz w:val="20"/>
          <w:lang w:val="sr-Cyrl-RS"/>
        </w:rPr>
        <w:t>, 14/15 и 68/15</w:t>
      </w:r>
      <w:r w:rsidRPr="00DB5000">
        <w:rPr>
          <w:rFonts w:ascii="Verdana" w:hAnsi="Verdana"/>
          <w:sz w:val="20"/>
          <w:lang w:val="sr-Cyrl-CS"/>
        </w:rPr>
        <w:t xml:space="preserve">), </w:t>
      </w:r>
      <w:r w:rsidRPr="00F364E9">
        <w:rPr>
          <w:rFonts w:ascii="Verdana" w:hAnsi="Verdana" w:hint="eastAsia"/>
          <w:sz w:val="20"/>
          <w:lang w:val="sr-Cyrl-CS"/>
        </w:rPr>
        <w:t>а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након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спроведеног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поступка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јавне</w:t>
      </w:r>
      <w:r w:rsidRPr="00F364E9">
        <w:rPr>
          <w:rFonts w:ascii="Verdana" w:hAnsi="Verdana"/>
          <w:sz w:val="20"/>
          <w:lang w:val="sr-Cyrl-CS"/>
        </w:rPr>
        <w:t xml:space="preserve"> </w:t>
      </w:r>
      <w:r w:rsidRPr="00F364E9">
        <w:rPr>
          <w:rFonts w:ascii="Verdana" w:hAnsi="Verdana" w:hint="eastAsia"/>
          <w:sz w:val="20"/>
          <w:lang w:val="sr-Cyrl-CS"/>
        </w:rPr>
        <w:t>набавке</w:t>
      </w:r>
      <w:r w:rsidRPr="00F364E9">
        <w:rPr>
          <w:rFonts w:ascii="Verdana" w:hAnsi="Verdana"/>
          <w:sz w:val="20"/>
          <w:lang w:val="sr-Cyrl-CS"/>
        </w:rPr>
        <w:t xml:space="preserve"> </w:t>
      </w:r>
      <w:proofErr w:type="spellStart"/>
      <w:r w:rsidRPr="001913FD">
        <w:rPr>
          <w:rFonts w:ascii="Verdana" w:hAnsi="Verdana"/>
          <w:sz w:val="20"/>
        </w:rPr>
        <w:t>мале</w:t>
      </w:r>
      <w:proofErr w:type="spellEnd"/>
      <w:r w:rsidRPr="001913FD">
        <w:rPr>
          <w:rFonts w:ascii="Verdana" w:hAnsi="Verdana"/>
          <w:sz w:val="20"/>
        </w:rPr>
        <w:t xml:space="preserve"> вредности </w:t>
      </w:r>
      <w:r w:rsidR="00AA3AF1" w:rsidRPr="00AA3AF1">
        <w:rPr>
          <w:rFonts w:ascii="Verdana" w:hAnsi="Verdana" w:hint="eastAsia"/>
          <w:sz w:val="20"/>
        </w:rPr>
        <w:t>услуга</w:t>
      </w:r>
      <w:r w:rsidR="00AA3AF1" w:rsidRPr="00AA3AF1">
        <w:rPr>
          <w:rFonts w:ascii="Verdana" w:hAnsi="Verdana"/>
          <w:sz w:val="20"/>
        </w:rPr>
        <w:t xml:space="preserve"> – </w:t>
      </w:r>
      <w:proofErr w:type="spellStart"/>
      <w:r w:rsidR="00AA3AF1" w:rsidRPr="00AA3AF1">
        <w:rPr>
          <w:rFonts w:ascii="Verdana" w:hAnsi="Verdana" w:hint="eastAsia"/>
          <w:sz w:val="20"/>
        </w:rPr>
        <w:t>израда</w:t>
      </w:r>
      <w:proofErr w:type="spellEnd"/>
      <w:r w:rsidR="00AA3AF1" w:rsidRPr="00AA3AF1">
        <w:rPr>
          <w:rFonts w:ascii="Verdana" w:hAnsi="Verdana"/>
          <w:sz w:val="20"/>
        </w:rPr>
        <w:t xml:space="preserve"> </w:t>
      </w:r>
      <w:proofErr w:type="spellStart"/>
      <w:r w:rsidR="00AA3AF1" w:rsidRPr="00AA3AF1">
        <w:rPr>
          <w:rFonts w:ascii="Verdana" w:hAnsi="Verdana" w:hint="eastAsia"/>
          <w:sz w:val="20"/>
        </w:rPr>
        <w:t>пројекта</w:t>
      </w:r>
      <w:proofErr w:type="spellEnd"/>
      <w:r w:rsidR="00AA3AF1" w:rsidRPr="00AA3AF1">
        <w:rPr>
          <w:rFonts w:ascii="Verdana" w:hAnsi="Verdana"/>
          <w:sz w:val="20"/>
        </w:rPr>
        <w:t xml:space="preserve"> </w:t>
      </w:r>
      <w:proofErr w:type="spellStart"/>
      <w:r w:rsidR="00AA3AF1" w:rsidRPr="00AA3AF1">
        <w:rPr>
          <w:rFonts w:ascii="Verdana" w:hAnsi="Verdana" w:hint="eastAsia"/>
          <w:sz w:val="20"/>
        </w:rPr>
        <w:t>контроле</w:t>
      </w:r>
      <w:proofErr w:type="spellEnd"/>
      <w:r w:rsidR="00AA3AF1" w:rsidRPr="00AA3AF1">
        <w:rPr>
          <w:rFonts w:ascii="Verdana" w:hAnsi="Verdana"/>
          <w:sz w:val="20"/>
        </w:rPr>
        <w:t xml:space="preserve"> </w:t>
      </w:r>
      <w:proofErr w:type="spellStart"/>
      <w:r w:rsidR="00AA3AF1" w:rsidRPr="00AA3AF1">
        <w:rPr>
          <w:rFonts w:ascii="Verdana" w:hAnsi="Verdana" w:hint="eastAsia"/>
          <w:sz w:val="20"/>
        </w:rPr>
        <w:t>приступа</w:t>
      </w:r>
      <w:proofErr w:type="spellEnd"/>
      <w:r w:rsidR="00AA3AF1" w:rsidRPr="00AA3AF1">
        <w:rPr>
          <w:rFonts w:ascii="Verdana" w:hAnsi="Verdana"/>
          <w:sz w:val="20"/>
        </w:rPr>
        <w:t xml:space="preserve"> </w:t>
      </w:r>
      <w:r w:rsidR="00AA3AF1" w:rsidRPr="00AA3AF1">
        <w:rPr>
          <w:rFonts w:ascii="Verdana" w:hAnsi="Verdana" w:hint="eastAsia"/>
          <w:sz w:val="20"/>
        </w:rPr>
        <w:t>ИКТ</w:t>
      </w:r>
      <w:r w:rsidR="00AA3AF1" w:rsidRPr="00AA3AF1">
        <w:rPr>
          <w:rFonts w:ascii="Verdana" w:hAnsi="Verdana"/>
          <w:sz w:val="20"/>
        </w:rPr>
        <w:t xml:space="preserve"> </w:t>
      </w:r>
      <w:proofErr w:type="spellStart"/>
      <w:r w:rsidR="00AA3AF1" w:rsidRPr="00AA3AF1">
        <w:rPr>
          <w:rFonts w:ascii="Verdana" w:hAnsi="Verdana" w:hint="eastAsia"/>
          <w:sz w:val="20"/>
        </w:rPr>
        <w:t>систему</w:t>
      </w:r>
      <w:proofErr w:type="spellEnd"/>
      <w:r w:rsidR="00AA3AF1" w:rsidRPr="00AA3AF1">
        <w:rPr>
          <w:rFonts w:ascii="Verdana" w:hAnsi="Verdana"/>
          <w:sz w:val="20"/>
        </w:rPr>
        <w:t xml:space="preserve"> </w:t>
      </w:r>
      <w:proofErr w:type="spellStart"/>
      <w:r w:rsidR="00AA3AF1" w:rsidRPr="00AA3AF1">
        <w:rPr>
          <w:rFonts w:ascii="Verdana" w:hAnsi="Verdana" w:hint="eastAsia"/>
          <w:sz w:val="20"/>
        </w:rPr>
        <w:t>покрајинских</w:t>
      </w:r>
      <w:proofErr w:type="spellEnd"/>
      <w:r w:rsidR="00AA3AF1" w:rsidRPr="00AA3AF1">
        <w:rPr>
          <w:rFonts w:ascii="Verdana" w:hAnsi="Verdana"/>
          <w:sz w:val="20"/>
        </w:rPr>
        <w:t xml:space="preserve"> </w:t>
      </w:r>
      <w:r w:rsidR="00AA3AF1" w:rsidRPr="00AA3AF1">
        <w:rPr>
          <w:rFonts w:ascii="Verdana" w:hAnsi="Verdana" w:hint="eastAsia"/>
          <w:sz w:val="20"/>
        </w:rPr>
        <w:t>органа</w:t>
      </w:r>
      <w:r w:rsidR="00AA3AF1" w:rsidRPr="00AA3AF1">
        <w:rPr>
          <w:rFonts w:ascii="Verdana" w:hAnsi="Verdana"/>
          <w:sz w:val="20"/>
        </w:rPr>
        <w:t xml:space="preserve"> </w:t>
      </w:r>
      <w:r w:rsidR="00AA3AF1" w:rsidRPr="00AA3AF1">
        <w:rPr>
          <w:rFonts w:ascii="Verdana" w:hAnsi="Verdana" w:hint="eastAsia"/>
          <w:sz w:val="20"/>
        </w:rPr>
        <w:t>са</w:t>
      </w:r>
      <w:r w:rsidR="00AA3AF1" w:rsidRPr="00AA3AF1">
        <w:rPr>
          <w:rFonts w:ascii="Verdana" w:hAnsi="Verdana"/>
          <w:sz w:val="20"/>
        </w:rPr>
        <w:t xml:space="preserve"> </w:t>
      </w:r>
      <w:proofErr w:type="spellStart"/>
      <w:r w:rsidR="00AA3AF1" w:rsidRPr="00AA3AF1">
        <w:rPr>
          <w:rFonts w:ascii="Verdana" w:hAnsi="Verdana" w:hint="eastAsia"/>
          <w:sz w:val="20"/>
        </w:rPr>
        <w:t>тестом</w:t>
      </w:r>
      <w:proofErr w:type="spellEnd"/>
      <w:r w:rsidR="00AA3AF1" w:rsidRPr="00AA3AF1">
        <w:rPr>
          <w:rFonts w:ascii="Verdana" w:hAnsi="Verdana"/>
          <w:sz w:val="20"/>
        </w:rPr>
        <w:t xml:space="preserve"> </w:t>
      </w:r>
      <w:proofErr w:type="spellStart"/>
      <w:r w:rsidR="00AA3AF1" w:rsidRPr="00AA3AF1">
        <w:rPr>
          <w:rFonts w:ascii="Verdana" w:hAnsi="Verdana" w:hint="eastAsia"/>
          <w:sz w:val="20"/>
        </w:rPr>
        <w:t>пенетрације</w:t>
      </w:r>
      <w:proofErr w:type="spellEnd"/>
      <w:r w:rsidR="00AA3AF1" w:rsidRPr="00AA3AF1">
        <w:rPr>
          <w:rFonts w:ascii="Verdana" w:hAnsi="Verdana"/>
          <w:sz w:val="20"/>
        </w:rPr>
        <w:t xml:space="preserve"> </w:t>
      </w:r>
      <w:r w:rsidRPr="00F364E9">
        <w:rPr>
          <w:rFonts w:ascii="Verdana" w:hAnsi="Verdana"/>
          <w:sz w:val="20"/>
          <w:lang w:val="sr-Cyrl-CS"/>
        </w:rPr>
        <w:t>(</w:t>
      </w:r>
      <w:r w:rsidRPr="00F364E9">
        <w:rPr>
          <w:rFonts w:ascii="Verdana" w:hAnsi="Verdana" w:hint="eastAsia"/>
          <w:sz w:val="20"/>
          <w:lang w:val="sr-Cyrl-CS"/>
        </w:rPr>
        <w:t>ред</w:t>
      </w:r>
      <w:r w:rsidRPr="00F364E9">
        <w:rPr>
          <w:rFonts w:ascii="Verdana" w:hAnsi="Verdana"/>
          <w:sz w:val="20"/>
          <w:lang w:val="sr-Cyrl-CS"/>
        </w:rPr>
        <w:t xml:space="preserve">. </w:t>
      </w:r>
      <w:r w:rsidRPr="00F364E9">
        <w:rPr>
          <w:rFonts w:ascii="Verdana" w:hAnsi="Verdana" w:hint="eastAsia"/>
          <w:sz w:val="20"/>
          <w:lang w:val="sr-Cyrl-CS"/>
        </w:rPr>
        <w:t>бр</w:t>
      </w:r>
      <w:r w:rsidRPr="00F364E9">
        <w:rPr>
          <w:rFonts w:ascii="Verdana" w:hAnsi="Verdana"/>
          <w:sz w:val="20"/>
          <w:lang w:val="sr-Cyrl-CS"/>
        </w:rPr>
        <w:t xml:space="preserve">. </w:t>
      </w:r>
      <w:r>
        <w:rPr>
          <w:rFonts w:ascii="Verdana" w:hAnsi="Verdana"/>
          <w:sz w:val="20"/>
          <w:lang w:val="sr-Cyrl-CS"/>
        </w:rPr>
        <w:t>ЈНМВ</w:t>
      </w:r>
      <w:r>
        <w:rPr>
          <w:rFonts w:ascii="Verdana" w:hAnsi="Verdana"/>
          <w:sz w:val="20"/>
        </w:rPr>
        <w:t xml:space="preserve"> </w:t>
      </w:r>
      <w:r w:rsidR="00AA3AF1">
        <w:rPr>
          <w:rFonts w:ascii="Verdana" w:hAnsi="Verdana"/>
          <w:sz w:val="20"/>
        </w:rPr>
        <w:t>34</w:t>
      </w:r>
      <w:r>
        <w:rPr>
          <w:rFonts w:ascii="Verdana" w:hAnsi="Verdana"/>
          <w:sz w:val="20"/>
          <w:lang w:val="sr-Cyrl-CS"/>
        </w:rPr>
        <w:t>/2019)</w:t>
      </w:r>
      <w:r>
        <w:rPr>
          <w:rFonts w:ascii="Verdana" w:hAnsi="Verdana"/>
          <w:sz w:val="20"/>
        </w:rPr>
        <w:t xml:space="preserve">, </w:t>
      </w:r>
      <w:r>
        <w:rPr>
          <w:rFonts w:ascii="Verdana" w:hAnsi="Verdana"/>
          <w:sz w:val="20"/>
          <w:lang w:val="sr-Cyrl-CS"/>
        </w:rPr>
        <w:t xml:space="preserve">Управа за заједничке послове покрајинских органа, Нови Сад, Булевар Михајла Пупина бр.16                            </w:t>
      </w:r>
    </w:p>
    <w:p w:rsidR="009B2234" w:rsidRDefault="009B2234" w:rsidP="009B2234">
      <w:pPr>
        <w:ind w:left="-90" w:right="-424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      </w:t>
      </w:r>
    </w:p>
    <w:p w:rsidR="009B2234" w:rsidRPr="00DB5000" w:rsidRDefault="009B2234" w:rsidP="009B2234">
      <w:pPr>
        <w:ind w:left="-90" w:right="-1252"/>
        <w:jc w:val="both"/>
        <w:rPr>
          <w:rFonts w:ascii="Verdana" w:hAnsi="Verdana"/>
          <w:sz w:val="20"/>
          <w:lang w:val="sr-Cyrl-CS"/>
        </w:rPr>
      </w:pPr>
      <w:r>
        <w:rPr>
          <w:rFonts w:ascii="Verdana" w:hAnsi="Verdana"/>
          <w:sz w:val="20"/>
          <w:lang w:val="sr-Cyrl-CS"/>
        </w:rPr>
        <w:t xml:space="preserve">                                               </w:t>
      </w:r>
      <w:r w:rsidRPr="00DB5000">
        <w:rPr>
          <w:rFonts w:ascii="Verdana" w:hAnsi="Verdana"/>
          <w:spacing w:val="40"/>
          <w:sz w:val="20"/>
          <w:lang w:val="sr-Cyrl-CS"/>
        </w:rPr>
        <w:t>објављује</w:t>
      </w:r>
    </w:p>
    <w:p w:rsidR="009B2234" w:rsidRDefault="009B2234" w:rsidP="009B2234">
      <w:pPr>
        <w:jc w:val="center"/>
        <w:rPr>
          <w:rFonts w:ascii="Verdana" w:hAnsi="Verdana"/>
          <w:b/>
          <w:sz w:val="20"/>
          <w:lang w:val="sr-Cyrl-RS"/>
        </w:rPr>
      </w:pPr>
      <w:r w:rsidRPr="00DF0899">
        <w:rPr>
          <w:rFonts w:ascii="Verdana" w:hAnsi="Verdana"/>
          <w:b/>
          <w:sz w:val="20"/>
        </w:rPr>
        <w:t xml:space="preserve">ОБАВЕШТЕЊЕ О ОБУСТАВИ ПОСТУПКА </w:t>
      </w:r>
    </w:p>
    <w:p w:rsidR="00AA3AF1" w:rsidRDefault="009B2234" w:rsidP="009B2234">
      <w:pPr>
        <w:jc w:val="center"/>
        <w:rPr>
          <w:rFonts w:ascii="Verdana" w:hAnsi="Verdana"/>
          <w:b/>
          <w:sz w:val="20"/>
        </w:rPr>
      </w:pPr>
      <w:r w:rsidRPr="00DF0899">
        <w:rPr>
          <w:rFonts w:ascii="Verdana" w:hAnsi="Verdana"/>
          <w:b/>
          <w:sz w:val="20"/>
        </w:rPr>
        <w:t>ЈАВНЕ НАБАВКЕ</w:t>
      </w:r>
      <w:r>
        <w:rPr>
          <w:rFonts w:ascii="Verdana" w:hAnsi="Verdana"/>
          <w:b/>
          <w:sz w:val="20"/>
          <w:lang w:val="sr-Cyrl-RS"/>
        </w:rPr>
        <w:t xml:space="preserve"> </w:t>
      </w:r>
      <w:r w:rsidRPr="001913FD">
        <w:rPr>
          <w:rFonts w:ascii="Verdana" w:hAnsi="Verdana"/>
          <w:b/>
          <w:sz w:val="20"/>
        </w:rPr>
        <w:t xml:space="preserve">МАЛЕ ВРЕДНОСТИ </w:t>
      </w:r>
      <w:r w:rsidR="00AA3AF1" w:rsidRPr="00AA3AF1">
        <w:rPr>
          <w:rFonts w:ascii="Verdana" w:hAnsi="Verdana" w:hint="eastAsia"/>
          <w:b/>
          <w:sz w:val="20"/>
        </w:rPr>
        <w:t>УСЛУГА</w:t>
      </w:r>
      <w:r w:rsidR="00AA3AF1" w:rsidRPr="00AA3AF1">
        <w:rPr>
          <w:rFonts w:ascii="Verdana" w:hAnsi="Verdana"/>
          <w:b/>
          <w:sz w:val="20"/>
        </w:rPr>
        <w:t xml:space="preserve"> – </w:t>
      </w:r>
    </w:p>
    <w:p w:rsidR="009B2234" w:rsidRPr="006B00A3" w:rsidRDefault="00AA3AF1" w:rsidP="009B2234">
      <w:pPr>
        <w:jc w:val="center"/>
        <w:rPr>
          <w:rFonts w:ascii="Verdana" w:hAnsi="Verdana"/>
          <w:b/>
          <w:sz w:val="20"/>
          <w:lang w:val="sr-Cyrl-RS"/>
        </w:rPr>
      </w:pPr>
      <w:r w:rsidRPr="00AA3AF1">
        <w:rPr>
          <w:rFonts w:ascii="Verdana" w:hAnsi="Verdana" w:hint="eastAsia"/>
          <w:b/>
          <w:sz w:val="20"/>
        </w:rPr>
        <w:t>ИЗРАДА</w:t>
      </w:r>
      <w:r w:rsidRPr="00AA3AF1">
        <w:rPr>
          <w:rFonts w:ascii="Verdana" w:hAnsi="Verdana"/>
          <w:b/>
          <w:sz w:val="20"/>
        </w:rPr>
        <w:t xml:space="preserve"> </w:t>
      </w:r>
      <w:r w:rsidRPr="00AA3AF1">
        <w:rPr>
          <w:rFonts w:ascii="Verdana" w:hAnsi="Verdana" w:hint="eastAsia"/>
          <w:b/>
          <w:sz w:val="20"/>
        </w:rPr>
        <w:t>ПРОЈЕКТА</w:t>
      </w:r>
      <w:r w:rsidRPr="00AA3AF1">
        <w:rPr>
          <w:rFonts w:ascii="Verdana" w:hAnsi="Verdana"/>
          <w:b/>
          <w:sz w:val="20"/>
        </w:rPr>
        <w:t xml:space="preserve"> </w:t>
      </w:r>
      <w:r w:rsidRPr="00AA3AF1">
        <w:rPr>
          <w:rFonts w:ascii="Verdana" w:hAnsi="Verdana" w:hint="eastAsia"/>
          <w:b/>
          <w:sz w:val="20"/>
        </w:rPr>
        <w:t>КОНТРОЛЕ</w:t>
      </w:r>
      <w:r w:rsidRPr="00AA3AF1">
        <w:rPr>
          <w:rFonts w:ascii="Verdana" w:hAnsi="Verdana"/>
          <w:b/>
          <w:sz w:val="20"/>
        </w:rPr>
        <w:t xml:space="preserve"> </w:t>
      </w:r>
      <w:r w:rsidRPr="00AA3AF1">
        <w:rPr>
          <w:rFonts w:ascii="Verdana" w:hAnsi="Verdana" w:hint="eastAsia"/>
          <w:b/>
          <w:sz w:val="20"/>
        </w:rPr>
        <w:t>ПРИСТУПА</w:t>
      </w:r>
      <w:r w:rsidRPr="00AA3AF1">
        <w:rPr>
          <w:rFonts w:ascii="Verdana" w:hAnsi="Verdana"/>
          <w:b/>
          <w:sz w:val="20"/>
        </w:rPr>
        <w:t xml:space="preserve"> </w:t>
      </w:r>
      <w:r w:rsidRPr="00AA3AF1">
        <w:rPr>
          <w:rFonts w:ascii="Verdana" w:hAnsi="Verdana" w:hint="eastAsia"/>
          <w:b/>
          <w:sz w:val="20"/>
        </w:rPr>
        <w:t>ИКТ</w:t>
      </w:r>
      <w:r w:rsidRPr="00AA3AF1">
        <w:rPr>
          <w:rFonts w:ascii="Verdana" w:hAnsi="Verdana"/>
          <w:b/>
          <w:sz w:val="20"/>
        </w:rPr>
        <w:t xml:space="preserve"> </w:t>
      </w:r>
      <w:r w:rsidRPr="00AA3AF1">
        <w:rPr>
          <w:rFonts w:ascii="Verdana" w:hAnsi="Verdana" w:hint="eastAsia"/>
          <w:b/>
          <w:sz w:val="20"/>
        </w:rPr>
        <w:t>СИСТЕМУ</w:t>
      </w:r>
      <w:r w:rsidRPr="00AA3AF1">
        <w:rPr>
          <w:rFonts w:ascii="Verdana" w:hAnsi="Verdana"/>
          <w:b/>
          <w:sz w:val="20"/>
        </w:rPr>
        <w:t xml:space="preserve"> </w:t>
      </w:r>
      <w:r w:rsidRPr="00AA3AF1">
        <w:rPr>
          <w:rFonts w:ascii="Verdana" w:hAnsi="Verdana" w:hint="eastAsia"/>
          <w:b/>
          <w:sz w:val="20"/>
        </w:rPr>
        <w:t>ПОКРАЈИНСКИХ</w:t>
      </w:r>
      <w:r w:rsidRPr="00AA3AF1">
        <w:rPr>
          <w:rFonts w:ascii="Verdana" w:hAnsi="Verdana"/>
          <w:b/>
          <w:sz w:val="20"/>
        </w:rPr>
        <w:t xml:space="preserve"> </w:t>
      </w:r>
      <w:r w:rsidRPr="00AA3AF1">
        <w:rPr>
          <w:rFonts w:ascii="Verdana" w:hAnsi="Verdana" w:hint="eastAsia"/>
          <w:b/>
          <w:sz w:val="20"/>
        </w:rPr>
        <w:t>ОРГАНА</w:t>
      </w:r>
      <w:r w:rsidRPr="00AA3AF1">
        <w:rPr>
          <w:rFonts w:ascii="Verdana" w:hAnsi="Verdana"/>
          <w:b/>
          <w:sz w:val="20"/>
        </w:rPr>
        <w:t xml:space="preserve"> </w:t>
      </w:r>
      <w:r w:rsidRPr="00AA3AF1">
        <w:rPr>
          <w:rFonts w:ascii="Verdana" w:hAnsi="Verdana" w:hint="eastAsia"/>
          <w:b/>
          <w:sz w:val="20"/>
        </w:rPr>
        <w:t>СА</w:t>
      </w:r>
      <w:r w:rsidRPr="00AA3AF1">
        <w:rPr>
          <w:rFonts w:ascii="Verdana" w:hAnsi="Verdana"/>
          <w:b/>
          <w:sz w:val="20"/>
        </w:rPr>
        <w:t xml:space="preserve"> </w:t>
      </w:r>
      <w:r w:rsidRPr="00AA3AF1">
        <w:rPr>
          <w:rFonts w:ascii="Verdana" w:hAnsi="Verdana" w:hint="eastAsia"/>
          <w:b/>
          <w:sz w:val="20"/>
        </w:rPr>
        <w:t>ТЕСТОМ</w:t>
      </w:r>
      <w:r w:rsidRPr="00AA3AF1">
        <w:rPr>
          <w:rFonts w:ascii="Verdana" w:hAnsi="Verdana"/>
          <w:b/>
          <w:sz w:val="20"/>
        </w:rPr>
        <w:t xml:space="preserve"> </w:t>
      </w:r>
      <w:r w:rsidRPr="00AA3AF1">
        <w:rPr>
          <w:rFonts w:ascii="Verdana" w:hAnsi="Verdana" w:hint="eastAsia"/>
          <w:b/>
          <w:sz w:val="20"/>
        </w:rPr>
        <w:t>ПЕНЕТРАЦИЈЕ</w:t>
      </w:r>
    </w:p>
    <w:p w:rsidR="009B2234" w:rsidRPr="006911AA" w:rsidRDefault="009B2234" w:rsidP="009B2234">
      <w:pPr>
        <w:jc w:val="center"/>
        <w:rPr>
          <w:rFonts w:ascii="Verdana" w:hAnsi="Verdana"/>
          <w:b/>
          <w:sz w:val="20"/>
          <w:lang w:val="sr-Cyrl-RS"/>
        </w:rPr>
      </w:pPr>
      <w:r w:rsidRPr="00DF0899">
        <w:rPr>
          <w:rFonts w:ascii="Verdana" w:hAnsi="Verdana"/>
          <w:b/>
          <w:sz w:val="20"/>
        </w:rPr>
        <w:t xml:space="preserve">РЕД.БР. ЈНМВ </w:t>
      </w:r>
      <w:r w:rsidR="00AA3AF1">
        <w:rPr>
          <w:rFonts w:ascii="Verdana" w:hAnsi="Verdana"/>
          <w:b/>
          <w:sz w:val="20"/>
        </w:rPr>
        <w:t>34</w:t>
      </w:r>
      <w:r>
        <w:rPr>
          <w:rFonts w:ascii="Verdana" w:hAnsi="Verdana"/>
          <w:b/>
          <w:sz w:val="20"/>
        </w:rPr>
        <w:t>/201</w:t>
      </w:r>
      <w:r>
        <w:rPr>
          <w:rFonts w:ascii="Verdana" w:hAnsi="Verdana"/>
          <w:b/>
          <w:sz w:val="20"/>
          <w:lang w:val="sr-Cyrl-RS"/>
        </w:rPr>
        <w:t>9</w:t>
      </w:r>
    </w:p>
    <w:p w:rsidR="009B2234" w:rsidRDefault="009B2234" w:rsidP="009B2234">
      <w:pPr>
        <w:ind w:right="-1342"/>
        <w:rPr>
          <w:rFonts w:ascii="Times New Roman" w:hAnsi="Times New Roman"/>
          <w:lang w:val="sr-Cyrl-CS"/>
        </w:rPr>
      </w:pPr>
    </w:p>
    <w:tbl>
      <w:tblPr>
        <w:tblW w:w="10161" w:type="dxa"/>
        <w:tblLook w:val="01E0" w:firstRow="1" w:lastRow="1" w:firstColumn="1" w:lastColumn="1" w:noHBand="0" w:noVBand="0"/>
      </w:tblPr>
      <w:tblGrid>
        <w:gridCol w:w="2988"/>
        <w:gridCol w:w="991"/>
        <w:gridCol w:w="6182"/>
      </w:tblGrid>
      <w:tr w:rsidR="009B2234" w:rsidRPr="009D45B5" w:rsidTr="00FA5C6B">
        <w:tc>
          <w:tcPr>
            <w:tcW w:w="2988" w:type="dxa"/>
            <w:shd w:val="clear" w:color="auto" w:fill="auto"/>
            <w:vAlign w:val="center"/>
          </w:tcPr>
          <w:p w:rsidR="009B2234" w:rsidRPr="009D45B5" w:rsidRDefault="009B2234" w:rsidP="00FA5C6B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Н</w:t>
            </w:r>
            <w:r w:rsidRPr="009D45B5">
              <w:rPr>
                <w:rFonts w:ascii="Verdana" w:hAnsi="Verdana"/>
                <w:b/>
                <w:sz w:val="20"/>
                <w:lang w:val="sr-Latn-CS"/>
              </w:rPr>
              <w:t>азив наручиоца: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  </w:t>
            </w:r>
          </w:p>
        </w:tc>
        <w:tc>
          <w:tcPr>
            <w:tcW w:w="7173" w:type="dxa"/>
            <w:gridSpan w:val="2"/>
            <w:shd w:val="clear" w:color="auto" w:fill="99CCFF"/>
          </w:tcPr>
          <w:p w:rsidR="009B2234" w:rsidRPr="009D45B5" w:rsidRDefault="009B2234" w:rsidP="00FA5C6B">
            <w:pPr>
              <w:rPr>
                <w:rFonts w:ascii="Verdana" w:hAnsi="Verdana"/>
                <w:sz w:val="20"/>
              </w:rPr>
            </w:pPr>
            <w:r w:rsidRPr="009D45B5">
              <w:rPr>
                <w:rFonts w:ascii="Verdana" w:hAnsi="Verdana"/>
                <w:sz w:val="20"/>
              </w:rPr>
              <w:t>Република Србија</w:t>
            </w:r>
            <w:r w:rsidRPr="009D45B5">
              <w:rPr>
                <w:rFonts w:ascii="Verdana" w:hAnsi="Verdana"/>
                <w:sz w:val="20"/>
                <w:lang w:val="sr-Cyrl-CS"/>
              </w:rPr>
              <w:t xml:space="preserve"> - </w:t>
            </w:r>
            <w:r w:rsidRPr="009D45B5">
              <w:rPr>
                <w:rFonts w:ascii="Verdana" w:hAnsi="Verdana"/>
                <w:sz w:val="20"/>
              </w:rPr>
              <w:t>Аутономна Покрајина Војводина</w:t>
            </w:r>
          </w:p>
          <w:p w:rsidR="009B2234" w:rsidRPr="009D45B5" w:rsidRDefault="009B2234" w:rsidP="00FA5C6B">
            <w:pPr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УПРАВА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</w:t>
            </w:r>
            <w:r w:rsidRPr="009D45B5">
              <w:rPr>
                <w:rFonts w:ascii="Verdana" w:hAnsi="Verdana"/>
                <w:b/>
                <w:sz w:val="20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  <w:lang w:val="pt-BR"/>
              </w:rPr>
              <w:t>ЗАЈЕДНИЧКЕ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9D45B5">
              <w:rPr>
                <w:rFonts w:ascii="Verdana" w:hAnsi="Verdana"/>
                <w:b/>
                <w:sz w:val="20"/>
              </w:rPr>
              <w:t>ПОСЛОВЕ ПОКРАЈИНСКИХ ОРГАНА</w:t>
            </w:r>
          </w:p>
        </w:tc>
      </w:tr>
      <w:tr w:rsidR="009B2234" w:rsidRPr="009D45B5" w:rsidTr="00FA5C6B">
        <w:trPr>
          <w:trHeight w:val="113"/>
        </w:trPr>
        <w:tc>
          <w:tcPr>
            <w:tcW w:w="2988" w:type="dxa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173" w:type="dxa"/>
            <w:gridSpan w:val="2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9B2234" w:rsidRPr="009D45B5" w:rsidTr="00FA5C6B">
        <w:trPr>
          <w:trHeight w:val="113"/>
        </w:trPr>
        <w:tc>
          <w:tcPr>
            <w:tcW w:w="2988" w:type="dxa"/>
            <w:shd w:val="clear" w:color="auto" w:fill="auto"/>
          </w:tcPr>
          <w:p w:rsidR="009B2234" w:rsidRPr="009D45B5" w:rsidRDefault="009B2234" w:rsidP="00FA5C6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Адреса наручиоца:</w:t>
            </w:r>
          </w:p>
        </w:tc>
        <w:tc>
          <w:tcPr>
            <w:tcW w:w="7173" w:type="dxa"/>
            <w:gridSpan w:val="2"/>
            <w:shd w:val="clear" w:color="auto" w:fill="99CCFF"/>
          </w:tcPr>
          <w:p w:rsidR="009B2234" w:rsidRPr="009D45B5" w:rsidRDefault="009B2234" w:rsidP="00FA5C6B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Нови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Сад</w:t>
            </w:r>
            <w:r w:rsidRPr="009D45B5">
              <w:rPr>
                <w:rFonts w:ascii="Verdana" w:hAnsi="Verdana"/>
                <w:sz w:val="20"/>
              </w:rPr>
              <w:t xml:space="preserve">, </w:t>
            </w:r>
            <w:r w:rsidRPr="009D45B5">
              <w:rPr>
                <w:rFonts w:ascii="Verdana" w:hAnsi="Verdana"/>
                <w:sz w:val="20"/>
                <w:lang w:val="it-IT"/>
              </w:rPr>
              <w:t>Булевар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Михајла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Пупина</w:t>
            </w:r>
            <w:r w:rsidRPr="009D45B5">
              <w:rPr>
                <w:rFonts w:ascii="Verdana" w:hAnsi="Verdana"/>
                <w:sz w:val="20"/>
              </w:rPr>
              <w:t xml:space="preserve"> </w:t>
            </w:r>
            <w:r w:rsidRPr="009D45B5">
              <w:rPr>
                <w:rFonts w:ascii="Verdana" w:hAnsi="Verdana"/>
                <w:sz w:val="20"/>
                <w:lang w:val="it-IT"/>
              </w:rPr>
              <w:t>бр</w:t>
            </w:r>
            <w:r w:rsidRPr="009D45B5">
              <w:rPr>
                <w:rFonts w:ascii="Verdana" w:hAnsi="Verdana"/>
                <w:sz w:val="20"/>
              </w:rPr>
              <w:t>.16.</w:t>
            </w:r>
          </w:p>
        </w:tc>
      </w:tr>
      <w:tr w:rsidR="009B2234" w:rsidRPr="009D45B5" w:rsidTr="00FA5C6B">
        <w:trPr>
          <w:trHeight w:val="113"/>
        </w:trPr>
        <w:tc>
          <w:tcPr>
            <w:tcW w:w="2988" w:type="dxa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7173" w:type="dxa"/>
            <w:gridSpan w:val="2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9B2234" w:rsidRPr="009D45B5" w:rsidTr="00FA5C6B">
        <w:trPr>
          <w:trHeight w:val="113"/>
        </w:trPr>
        <w:tc>
          <w:tcPr>
            <w:tcW w:w="3979" w:type="dxa"/>
            <w:gridSpan w:val="2"/>
            <w:shd w:val="clear" w:color="auto" w:fill="auto"/>
          </w:tcPr>
          <w:p w:rsidR="009B2234" w:rsidRPr="009D45B5" w:rsidRDefault="009B2234" w:rsidP="00FA5C6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Интернет страница наручица:</w:t>
            </w:r>
          </w:p>
        </w:tc>
        <w:tc>
          <w:tcPr>
            <w:tcW w:w="6182" w:type="dxa"/>
            <w:shd w:val="clear" w:color="auto" w:fill="99CCFF"/>
          </w:tcPr>
          <w:p w:rsidR="009B2234" w:rsidRPr="00F11E62" w:rsidRDefault="00AA3AF1" w:rsidP="00FA5C6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RS"/>
              </w:rPr>
            </w:pPr>
            <w:hyperlink r:id="rId6" w:history="1">
              <w:r w:rsidR="009B2234" w:rsidRPr="003E4F2D">
                <w:rPr>
                  <w:rStyle w:val="Hyperlink"/>
                  <w:rFonts w:ascii="Verdana" w:hAnsi="Verdana"/>
                  <w:sz w:val="20"/>
                  <w:lang w:val="sr-Latn-CS"/>
                </w:rPr>
                <w:t>www.uprava.vojvodina.gov.rs</w:t>
              </w:r>
            </w:hyperlink>
            <w:r w:rsidR="009B2234">
              <w:rPr>
                <w:rFonts w:ascii="Verdana" w:hAnsi="Verdana"/>
                <w:sz w:val="20"/>
                <w:lang w:val="sr-Cyrl-RS"/>
              </w:rPr>
              <w:t xml:space="preserve"> </w:t>
            </w:r>
          </w:p>
        </w:tc>
      </w:tr>
      <w:tr w:rsidR="009B2234" w:rsidRPr="009D45B5" w:rsidTr="00FA5C6B">
        <w:trPr>
          <w:trHeight w:val="113"/>
        </w:trPr>
        <w:tc>
          <w:tcPr>
            <w:tcW w:w="3979" w:type="dxa"/>
            <w:gridSpan w:val="2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182" w:type="dxa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9B2234" w:rsidRPr="009D45B5" w:rsidTr="00FA5C6B">
        <w:trPr>
          <w:trHeight w:val="113"/>
        </w:trPr>
        <w:tc>
          <w:tcPr>
            <w:tcW w:w="3979" w:type="dxa"/>
            <w:gridSpan w:val="2"/>
            <w:shd w:val="clear" w:color="auto" w:fill="auto"/>
          </w:tcPr>
          <w:p w:rsidR="009B2234" w:rsidRPr="009D45B5" w:rsidRDefault="009B2234" w:rsidP="00FA5C6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наручиоца:</w:t>
            </w:r>
          </w:p>
        </w:tc>
        <w:tc>
          <w:tcPr>
            <w:tcW w:w="6182" w:type="dxa"/>
            <w:shd w:val="clear" w:color="auto" w:fill="99CCFF"/>
          </w:tcPr>
          <w:p w:rsidR="009B2234" w:rsidRPr="009D45B5" w:rsidRDefault="009B2234" w:rsidP="00FA5C6B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sz w:val="20"/>
                <w:lang w:val="sr-Cyrl-CS"/>
              </w:rPr>
              <w:t>Органи државне управе</w:t>
            </w:r>
          </w:p>
        </w:tc>
      </w:tr>
      <w:tr w:rsidR="009B2234" w:rsidRPr="009D45B5" w:rsidTr="00FA5C6B">
        <w:trPr>
          <w:trHeight w:val="113"/>
        </w:trPr>
        <w:tc>
          <w:tcPr>
            <w:tcW w:w="3979" w:type="dxa"/>
            <w:gridSpan w:val="2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182" w:type="dxa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9B2234" w:rsidRPr="009D45B5" w:rsidTr="00FA5C6B">
        <w:trPr>
          <w:trHeight w:val="113"/>
        </w:trPr>
        <w:tc>
          <w:tcPr>
            <w:tcW w:w="3979" w:type="dxa"/>
            <w:gridSpan w:val="2"/>
            <w:shd w:val="clear" w:color="auto" w:fill="auto"/>
          </w:tcPr>
          <w:p w:rsidR="009B2234" w:rsidRPr="009D45B5" w:rsidRDefault="009B2234" w:rsidP="00FA5C6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Врста предмета:</w:t>
            </w:r>
          </w:p>
        </w:tc>
        <w:tc>
          <w:tcPr>
            <w:tcW w:w="6182" w:type="dxa"/>
            <w:shd w:val="clear" w:color="auto" w:fill="99CCFF"/>
          </w:tcPr>
          <w:p w:rsidR="009B2234" w:rsidRPr="002305B3" w:rsidRDefault="009B2234" w:rsidP="00FA5C6B">
            <w:pPr>
              <w:spacing w:before="120" w:after="120"/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>Услуге</w:t>
            </w:r>
          </w:p>
        </w:tc>
      </w:tr>
      <w:tr w:rsidR="009B2234" w:rsidRPr="009D45B5" w:rsidTr="00FA5C6B">
        <w:trPr>
          <w:trHeight w:val="113"/>
        </w:trPr>
        <w:tc>
          <w:tcPr>
            <w:tcW w:w="3979" w:type="dxa"/>
            <w:gridSpan w:val="2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182" w:type="dxa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9B2234" w:rsidRPr="009D45B5" w:rsidTr="00FA5C6B">
        <w:trPr>
          <w:trHeight w:val="450"/>
        </w:trPr>
        <w:tc>
          <w:tcPr>
            <w:tcW w:w="10161" w:type="dxa"/>
            <w:gridSpan w:val="3"/>
            <w:shd w:val="clear" w:color="auto" w:fill="auto"/>
          </w:tcPr>
          <w:p w:rsidR="009B2234" w:rsidRPr="009D45B5" w:rsidRDefault="009B2234" w:rsidP="00FA5C6B">
            <w:pPr>
              <w:spacing w:before="120"/>
              <w:jc w:val="both"/>
              <w:rPr>
                <w:rFonts w:ascii="Verdana" w:hAnsi="Verdana"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О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пис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предмета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набавке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,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назив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и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ознака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из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општег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речника</w:t>
            </w:r>
            <w:r w:rsidRPr="00A955D5">
              <w:rPr>
                <w:rFonts w:ascii="Verdana" w:hAnsi="Verdana"/>
                <w:b/>
                <w:sz w:val="20"/>
                <w:lang w:val="sr-Cyrl-CS"/>
              </w:rPr>
              <w:t xml:space="preserve"> </w:t>
            </w:r>
            <w:r w:rsidRPr="00A955D5">
              <w:rPr>
                <w:rFonts w:ascii="Verdana" w:hAnsi="Verdana" w:hint="eastAsia"/>
                <w:b/>
                <w:sz w:val="20"/>
                <w:lang w:val="sr-Cyrl-CS"/>
              </w:rPr>
              <w:t>набавке</w:t>
            </w:r>
            <w:r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9B2234" w:rsidRPr="009D45B5" w:rsidTr="00FA5C6B">
        <w:trPr>
          <w:trHeight w:val="113"/>
        </w:trPr>
        <w:tc>
          <w:tcPr>
            <w:tcW w:w="10161" w:type="dxa"/>
            <w:gridSpan w:val="3"/>
            <w:shd w:val="clear" w:color="auto" w:fill="99CCFF"/>
          </w:tcPr>
          <w:p w:rsidR="00AA3AF1" w:rsidRDefault="009B2234" w:rsidP="00AA3AF1">
            <w:pPr>
              <w:jc w:val="both"/>
              <w:rPr>
                <w:rFonts w:ascii="Verdana" w:hAnsi="Verdana"/>
                <w:bCs/>
                <w:sz w:val="20"/>
              </w:rPr>
            </w:pPr>
            <w:r w:rsidRPr="001913FD">
              <w:rPr>
                <w:rFonts w:ascii="Verdana" w:hAnsi="Verdana"/>
                <w:sz w:val="20"/>
                <w:lang w:val="sr-Cyrl-CS"/>
              </w:rPr>
              <w:t xml:space="preserve">Предмет јавне набавке је набавка </w:t>
            </w:r>
            <w:r w:rsidRPr="001913FD">
              <w:rPr>
                <w:rFonts w:ascii="Verdana" w:hAnsi="Verdana"/>
                <w:bCs/>
                <w:sz w:val="20"/>
                <w:lang w:val="ru-RU"/>
              </w:rPr>
              <w:t xml:space="preserve">мале вредности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услуга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–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израда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пројекта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контроле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приступа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ИКТ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систему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покрајинских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органа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са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тестом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пенетрације</w:t>
            </w:r>
            <w:r w:rsidRPr="006B00A3">
              <w:rPr>
                <w:rFonts w:ascii="Verdana" w:hAnsi="Verdana"/>
                <w:bCs/>
                <w:sz w:val="20"/>
                <w:lang w:val="ru-RU"/>
              </w:rPr>
              <w:t>.</w:t>
            </w:r>
          </w:p>
          <w:p w:rsidR="009B2234" w:rsidRDefault="009B2234" w:rsidP="00AA3AF1">
            <w:pPr>
              <w:jc w:val="both"/>
              <w:rPr>
                <w:rFonts w:ascii="Verdana" w:hAnsi="Verdana"/>
                <w:bCs/>
                <w:sz w:val="20"/>
                <w:lang w:val="ru-RU"/>
              </w:rPr>
            </w:pPr>
            <w:r w:rsidRPr="006B00A3">
              <w:rPr>
                <w:rFonts w:ascii="Verdana" w:hAnsi="Verdana" w:hint="eastAsia"/>
                <w:bCs/>
                <w:sz w:val="20"/>
                <w:lang w:val="ru-RU"/>
              </w:rPr>
              <w:t>Назив</w:t>
            </w:r>
            <w:r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Pr="006B00A3">
              <w:rPr>
                <w:rFonts w:ascii="Verdana" w:hAnsi="Verdana" w:hint="eastAsia"/>
                <w:bCs/>
                <w:sz w:val="20"/>
                <w:lang w:val="ru-RU"/>
              </w:rPr>
              <w:t>и</w:t>
            </w:r>
            <w:r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Pr="006B00A3">
              <w:rPr>
                <w:rFonts w:ascii="Verdana" w:hAnsi="Verdana" w:hint="eastAsia"/>
                <w:bCs/>
                <w:sz w:val="20"/>
                <w:lang w:val="ru-RU"/>
              </w:rPr>
              <w:t>ознака</w:t>
            </w:r>
            <w:r w:rsidRPr="006B00A3">
              <w:rPr>
                <w:rFonts w:ascii="Verdana" w:hAnsi="Verdana"/>
                <w:bCs/>
                <w:sz w:val="20"/>
                <w:lang w:val="ru-RU"/>
              </w:rPr>
              <w:t xml:space="preserve">  </w:t>
            </w:r>
            <w:r w:rsidRPr="006B00A3">
              <w:rPr>
                <w:rFonts w:ascii="Verdana" w:hAnsi="Verdana" w:hint="eastAsia"/>
                <w:bCs/>
                <w:sz w:val="20"/>
                <w:lang w:val="ru-RU"/>
              </w:rPr>
              <w:t>из</w:t>
            </w:r>
            <w:r w:rsidRPr="006B00A3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>
              <w:rPr>
                <w:rFonts w:ascii="Verdana" w:hAnsi="Verdana"/>
                <w:bCs/>
                <w:sz w:val="20"/>
                <w:lang w:val="sr-Cyrl-RS"/>
              </w:rPr>
              <w:t>ОРН</w:t>
            </w:r>
            <w:r w:rsidRPr="006B00A3">
              <w:rPr>
                <w:rFonts w:ascii="Verdana" w:hAnsi="Verdana"/>
                <w:bCs/>
                <w:sz w:val="20"/>
                <w:lang w:val="ru-RU"/>
              </w:rPr>
              <w:t xml:space="preserve">: </w:t>
            </w:r>
          </w:p>
          <w:p w:rsidR="00AA3AF1" w:rsidRPr="00AA3AF1" w:rsidRDefault="00AA3AF1" w:rsidP="00AA3AF1">
            <w:pPr>
              <w:jc w:val="both"/>
              <w:rPr>
                <w:rFonts w:ascii="Verdana" w:hAnsi="Verdana"/>
                <w:sz w:val="20"/>
                <w:lang w:val="sr-Cyrl-RS"/>
              </w:rPr>
            </w:pPr>
            <w:r>
              <w:rPr>
                <w:rFonts w:ascii="Verdana" w:hAnsi="Verdana"/>
                <w:sz w:val="20"/>
                <w:lang w:val="sr-Cyrl-RS"/>
              </w:rPr>
              <w:t xml:space="preserve">• </w:t>
            </w:r>
            <w:r w:rsidRPr="00AA3AF1">
              <w:rPr>
                <w:rFonts w:ascii="Verdana" w:hAnsi="Verdana"/>
                <w:sz w:val="20"/>
                <w:lang w:val="sr-Cyrl-RS"/>
              </w:rPr>
              <w:t xml:space="preserve">72254100-1 - </w:t>
            </w:r>
            <w:r w:rsidRPr="00AA3AF1">
              <w:rPr>
                <w:rFonts w:ascii="Verdana" w:hAnsi="Verdana" w:hint="eastAsia"/>
                <w:sz w:val="20"/>
                <w:lang w:val="sr-Cyrl-RS"/>
              </w:rPr>
              <w:t>услуге</w:t>
            </w:r>
            <w:r w:rsidRPr="00AA3AF1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AA3AF1">
              <w:rPr>
                <w:rFonts w:ascii="Verdana" w:hAnsi="Verdana" w:hint="eastAsia"/>
                <w:sz w:val="20"/>
                <w:lang w:val="sr-Cyrl-RS"/>
              </w:rPr>
              <w:t>испитивања</w:t>
            </w:r>
            <w:r w:rsidRPr="00AA3AF1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AA3AF1">
              <w:rPr>
                <w:rFonts w:ascii="Verdana" w:hAnsi="Verdana" w:hint="eastAsia"/>
                <w:sz w:val="20"/>
                <w:lang w:val="sr-Cyrl-RS"/>
              </w:rPr>
              <w:t>система</w:t>
            </w:r>
          </w:p>
          <w:p w:rsidR="00AA3AF1" w:rsidRPr="00DF0899" w:rsidRDefault="00AA3AF1" w:rsidP="00AA3AF1">
            <w:pPr>
              <w:jc w:val="both"/>
              <w:rPr>
                <w:rFonts w:ascii="Verdana" w:hAnsi="Verdana"/>
                <w:sz w:val="20"/>
                <w:lang w:val="sr-Cyrl-RS"/>
              </w:rPr>
            </w:pPr>
            <w:r w:rsidRPr="00AA3AF1">
              <w:rPr>
                <w:rFonts w:ascii="Verdana" w:hAnsi="Verdana" w:hint="eastAsia"/>
                <w:sz w:val="20"/>
                <w:lang w:val="sr-Cyrl-RS"/>
              </w:rPr>
              <w:t>•</w:t>
            </w:r>
            <w:r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AA3AF1">
              <w:rPr>
                <w:rFonts w:ascii="Verdana" w:hAnsi="Verdana"/>
                <w:sz w:val="20"/>
                <w:lang w:val="sr-Cyrl-RS"/>
              </w:rPr>
              <w:t xml:space="preserve">72800000-8 - </w:t>
            </w:r>
            <w:r w:rsidRPr="00AA3AF1">
              <w:rPr>
                <w:rFonts w:ascii="Verdana" w:hAnsi="Verdana" w:hint="eastAsia"/>
                <w:sz w:val="20"/>
                <w:lang w:val="sr-Cyrl-RS"/>
              </w:rPr>
              <w:t>услуге</w:t>
            </w:r>
            <w:r w:rsidRPr="00AA3AF1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AA3AF1">
              <w:rPr>
                <w:rFonts w:ascii="Verdana" w:hAnsi="Verdana" w:hint="eastAsia"/>
                <w:sz w:val="20"/>
                <w:lang w:val="sr-Cyrl-RS"/>
              </w:rPr>
              <w:t>рачунарске</w:t>
            </w:r>
            <w:r w:rsidRPr="00AA3AF1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AA3AF1">
              <w:rPr>
                <w:rFonts w:ascii="Verdana" w:hAnsi="Verdana" w:hint="eastAsia"/>
                <w:sz w:val="20"/>
                <w:lang w:val="sr-Cyrl-RS"/>
              </w:rPr>
              <w:t>ревизије</w:t>
            </w:r>
            <w:r w:rsidRPr="00AA3AF1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AA3AF1">
              <w:rPr>
                <w:rFonts w:ascii="Verdana" w:hAnsi="Verdana" w:hint="eastAsia"/>
                <w:sz w:val="20"/>
                <w:lang w:val="sr-Cyrl-RS"/>
              </w:rPr>
              <w:t>и</w:t>
            </w:r>
            <w:r w:rsidRPr="00AA3AF1">
              <w:rPr>
                <w:rFonts w:ascii="Verdana" w:hAnsi="Verdana"/>
                <w:sz w:val="20"/>
                <w:lang w:val="sr-Cyrl-RS"/>
              </w:rPr>
              <w:t xml:space="preserve"> </w:t>
            </w:r>
            <w:r w:rsidRPr="00AA3AF1">
              <w:rPr>
                <w:rFonts w:ascii="Verdana" w:hAnsi="Verdana" w:hint="eastAsia"/>
                <w:sz w:val="20"/>
                <w:lang w:val="sr-Cyrl-RS"/>
              </w:rPr>
              <w:t>испитивања</w:t>
            </w:r>
            <w:r w:rsidRPr="00AA3AF1">
              <w:rPr>
                <w:rFonts w:ascii="Verdana" w:hAnsi="Verdana"/>
                <w:sz w:val="20"/>
                <w:lang w:val="sr-Cyrl-RS"/>
              </w:rPr>
              <w:t>.</w:t>
            </w:r>
          </w:p>
        </w:tc>
      </w:tr>
      <w:tr w:rsidR="009B2234" w:rsidRPr="009D45B5" w:rsidTr="00FA5C6B">
        <w:trPr>
          <w:trHeight w:val="80"/>
        </w:trPr>
        <w:tc>
          <w:tcPr>
            <w:tcW w:w="3979" w:type="dxa"/>
            <w:gridSpan w:val="2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  <w:tc>
          <w:tcPr>
            <w:tcW w:w="6182" w:type="dxa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9B2234" w:rsidRPr="009D45B5" w:rsidTr="00FA5C6B">
        <w:trPr>
          <w:trHeight w:val="420"/>
        </w:trPr>
        <w:tc>
          <w:tcPr>
            <w:tcW w:w="3979" w:type="dxa"/>
            <w:gridSpan w:val="2"/>
            <w:shd w:val="clear" w:color="auto" w:fill="auto"/>
          </w:tcPr>
          <w:p w:rsidR="009B2234" w:rsidRPr="009D45B5" w:rsidRDefault="009B2234" w:rsidP="00FA5C6B">
            <w:pPr>
              <w:spacing w:before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Процењена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 xml:space="preserve"> вредност:</w:t>
            </w:r>
          </w:p>
        </w:tc>
        <w:tc>
          <w:tcPr>
            <w:tcW w:w="6182" w:type="dxa"/>
            <w:shd w:val="clear" w:color="auto" w:fill="99CCFF"/>
            <w:vAlign w:val="center"/>
          </w:tcPr>
          <w:p w:rsidR="009B2234" w:rsidRPr="00BC60D6" w:rsidRDefault="009B2234" w:rsidP="00AA3AF1">
            <w:pPr>
              <w:ind w:right="-564"/>
              <w:jc w:val="both"/>
              <w:rPr>
                <w:rFonts w:ascii="Verdana" w:hAnsi="Verdana"/>
                <w:sz w:val="20"/>
                <w:szCs w:val="18"/>
                <w:lang w:val="ru-RU"/>
              </w:rPr>
            </w:pPr>
            <w:r>
              <w:rPr>
                <w:rFonts w:ascii="Verdana" w:hAnsi="Verdana"/>
                <w:sz w:val="20"/>
                <w:lang w:val="ru-RU"/>
              </w:rPr>
              <w:t>1.</w:t>
            </w:r>
            <w:r w:rsidR="00AA3AF1">
              <w:rPr>
                <w:rFonts w:ascii="Verdana" w:hAnsi="Verdana"/>
                <w:sz w:val="20"/>
                <w:lang w:val="ru-RU"/>
              </w:rPr>
              <w:t>2</w:t>
            </w:r>
            <w:r>
              <w:rPr>
                <w:rFonts w:ascii="Verdana" w:hAnsi="Verdana"/>
                <w:sz w:val="20"/>
                <w:lang w:val="ru-RU"/>
              </w:rPr>
              <w:t>00.000,00 динара</w:t>
            </w:r>
            <w:r>
              <w:rPr>
                <w:rFonts w:hint="eastAsia"/>
              </w:rPr>
              <w:t xml:space="preserve"> </w:t>
            </w:r>
            <w:r w:rsidRPr="00C44BEC">
              <w:rPr>
                <w:rFonts w:ascii="Verdana" w:hAnsi="Verdana" w:hint="eastAsia"/>
                <w:sz w:val="20"/>
              </w:rPr>
              <w:t>без</w:t>
            </w:r>
            <w:r w:rsidRPr="00C44BEC">
              <w:rPr>
                <w:rFonts w:ascii="Verdana" w:hAnsi="Verdana"/>
                <w:sz w:val="20"/>
              </w:rPr>
              <w:t xml:space="preserve"> </w:t>
            </w:r>
            <w:r w:rsidRPr="00C44BEC">
              <w:rPr>
                <w:rFonts w:ascii="Verdana" w:hAnsi="Verdana" w:hint="eastAsia"/>
                <w:sz w:val="20"/>
              </w:rPr>
              <w:t>ПДВ</w:t>
            </w:r>
          </w:p>
        </w:tc>
      </w:tr>
      <w:tr w:rsidR="009B2234" w:rsidRPr="009D45B5" w:rsidTr="00FA5C6B">
        <w:trPr>
          <w:trHeight w:val="135"/>
        </w:trPr>
        <w:tc>
          <w:tcPr>
            <w:tcW w:w="10161" w:type="dxa"/>
            <w:gridSpan w:val="3"/>
            <w:shd w:val="clear" w:color="auto" w:fill="auto"/>
          </w:tcPr>
          <w:p w:rsidR="009B2234" w:rsidRPr="009D45B5" w:rsidRDefault="009B2234" w:rsidP="00FA5C6B">
            <w:pPr>
              <w:jc w:val="both"/>
              <w:rPr>
                <w:rFonts w:ascii="Verdana" w:hAnsi="Verdana"/>
                <w:b/>
                <w:sz w:val="10"/>
                <w:szCs w:val="10"/>
                <w:lang w:val="sr-Cyrl-CS"/>
              </w:rPr>
            </w:pPr>
          </w:p>
        </w:tc>
      </w:tr>
      <w:tr w:rsidR="009B2234" w:rsidRPr="009D45B5" w:rsidTr="00FA5C6B">
        <w:trPr>
          <w:trHeight w:val="113"/>
        </w:trPr>
        <w:tc>
          <w:tcPr>
            <w:tcW w:w="10161" w:type="dxa"/>
            <w:gridSpan w:val="3"/>
            <w:shd w:val="clear" w:color="auto" w:fill="auto"/>
          </w:tcPr>
          <w:p w:rsidR="009B2234" w:rsidRPr="00BC60D6" w:rsidRDefault="009B2234" w:rsidP="00FA5C6B">
            <w:pPr>
              <w:spacing w:before="120" w:after="120"/>
              <w:rPr>
                <w:rFonts w:ascii="Verdana" w:hAnsi="Verdana"/>
                <w:sz w:val="20"/>
                <w:lang w:val="sr-Cyrl-CS"/>
              </w:rPr>
            </w:pPr>
            <w:r w:rsidRPr="009D45B5">
              <w:rPr>
                <w:rFonts w:ascii="Verdana" w:hAnsi="Verdana"/>
                <w:b/>
                <w:sz w:val="20"/>
                <w:lang w:val="sr-Cyrl-CS"/>
              </w:rPr>
              <w:t>Број примљених понуда</w:t>
            </w:r>
            <w:r>
              <w:rPr>
                <w:rFonts w:ascii="Verdana" w:hAnsi="Verdana"/>
                <w:b/>
                <w:sz w:val="20"/>
                <w:lang w:val="sr-Cyrl-CS"/>
              </w:rPr>
              <w:t xml:space="preserve"> и подаци о понуђачима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9B2234" w:rsidRPr="009D45B5" w:rsidTr="00FA5C6B">
        <w:trPr>
          <w:trHeight w:val="113"/>
        </w:trPr>
        <w:tc>
          <w:tcPr>
            <w:tcW w:w="10161" w:type="dxa"/>
            <w:gridSpan w:val="3"/>
            <w:shd w:val="clear" w:color="auto" w:fill="8DB3E2" w:themeFill="text2" w:themeFillTint="66"/>
          </w:tcPr>
          <w:p w:rsidR="009B2234" w:rsidRPr="00BC60D6" w:rsidRDefault="009B2234" w:rsidP="00AA3AF1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6B00A3">
              <w:rPr>
                <w:rFonts w:ascii="Verdana" w:hAnsi="Verdana" w:cs="Arial"/>
                <w:sz w:val="20"/>
                <w:lang w:val="sr-Cyrl-RS"/>
              </w:rPr>
              <w:t xml:space="preserve">У поступку јавне набавке мале вредности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услуга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–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израда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пројекта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контроле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приступа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ИКТ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систему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покрајинских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органа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са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тестом</w:t>
            </w:r>
            <w:r w:rsidR="00AA3AF1" w:rsidRPr="00AA3AF1">
              <w:rPr>
                <w:rFonts w:ascii="Verdana" w:hAnsi="Verdana"/>
                <w:bCs/>
                <w:sz w:val="20"/>
                <w:lang w:val="ru-RU"/>
              </w:rPr>
              <w:t xml:space="preserve"> </w:t>
            </w:r>
            <w:r w:rsidR="00AA3AF1" w:rsidRPr="00AA3AF1">
              <w:rPr>
                <w:rFonts w:ascii="Verdana" w:hAnsi="Verdana" w:hint="eastAsia"/>
                <w:bCs/>
                <w:sz w:val="20"/>
                <w:lang w:val="ru-RU"/>
              </w:rPr>
              <w:t>пенетрације</w:t>
            </w:r>
            <w:r w:rsidRPr="006B00A3">
              <w:rPr>
                <w:rFonts w:ascii="Verdana" w:hAnsi="Verdana" w:cs="Arial"/>
                <w:sz w:val="20"/>
                <w:lang w:val="sr-Cyrl-RS"/>
              </w:rPr>
              <w:t>, Наручилац</w:t>
            </w:r>
            <w:r w:rsidR="00AA3AF1">
              <w:rPr>
                <w:rFonts w:ascii="Verdana" w:hAnsi="Verdana" w:cs="Arial"/>
                <w:sz w:val="20"/>
                <w:lang w:val="sr-Cyrl-RS"/>
              </w:rPr>
              <w:t xml:space="preserve"> није примио ниједну понуду.</w:t>
            </w:r>
          </w:p>
        </w:tc>
      </w:tr>
      <w:tr w:rsidR="009B2234" w:rsidRPr="009D45B5" w:rsidTr="00FA5C6B">
        <w:trPr>
          <w:trHeight w:val="450"/>
        </w:trPr>
        <w:tc>
          <w:tcPr>
            <w:tcW w:w="10161" w:type="dxa"/>
            <w:gridSpan w:val="3"/>
            <w:shd w:val="clear" w:color="auto" w:fill="auto"/>
          </w:tcPr>
          <w:p w:rsidR="009B2234" w:rsidRPr="003D45FA" w:rsidRDefault="009B2234" w:rsidP="00FA5C6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Разлог за обуставу поступка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9B2234" w:rsidRPr="009D45B5" w:rsidTr="00FA5C6B">
        <w:trPr>
          <w:trHeight w:val="113"/>
        </w:trPr>
        <w:tc>
          <w:tcPr>
            <w:tcW w:w="10161" w:type="dxa"/>
            <w:gridSpan w:val="3"/>
            <w:shd w:val="clear" w:color="auto" w:fill="99CCFF"/>
          </w:tcPr>
          <w:p w:rsidR="009B2234" w:rsidRPr="00CE3E3A" w:rsidRDefault="009B2234" w:rsidP="00AA3AF1">
            <w:pPr>
              <w:ind w:firstLine="720"/>
              <w:jc w:val="both"/>
              <w:rPr>
                <w:rFonts w:ascii="Verdana" w:hAnsi="Verdana"/>
                <w:sz w:val="20"/>
                <w:lang w:val="sr-Cyrl-CS"/>
              </w:rPr>
            </w:pPr>
            <w:r w:rsidRPr="006B00A3">
              <w:rPr>
                <w:rFonts w:ascii="Verdana" w:hAnsi="Verdana"/>
                <w:sz w:val="20"/>
              </w:rPr>
              <w:t xml:space="preserve">Поступак јавне набавке се обуставља из разлога што нису испуњени услови за доделу уговора, јер </w:t>
            </w:r>
            <w:r w:rsidR="00AA3AF1">
              <w:rPr>
                <w:rFonts w:ascii="Verdana" w:hAnsi="Verdana"/>
                <w:sz w:val="20"/>
                <w:lang w:val="sr-Cyrl-RS"/>
              </w:rPr>
              <w:t>није примљена ниједна понуда</w:t>
            </w:r>
            <w:r w:rsidRPr="006B00A3">
              <w:rPr>
                <w:rFonts w:ascii="Verdana" w:hAnsi="Verdana"/>
                <w:sz w:val="20"/>
              </w:rPr>
              <w:t xml:space="preserve">, због </w:t>
            </w:r>
            <w:proofErr w:type="spellStart"/>
            <w:r w:rsidRPr="006B00A3">
              <w:rPr>
                <w:rFonts w:ascii="Verdana" w:hAnsi="Verdana"/>
                <w:sz w:val="20"/>
              </w:rPr>
              <w:t>чега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је Комисија за јавну набавку </w:t>
            </w:r>
            <w:proofErr w:type="spellStart"/>
            <w:r w:rsidRPr="006B00A3">
              <w:rPr>
                <w:rFonts w:ascii="Verdana" w:hAnsi="Verdana"/>
                <w:sz w:val="20"/>
              </w:rPr>
              <w:t>предложила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B00A3">
              <w:rPr>
                <w:rFonts w:ascii="Verdana" w:hAnsi="Verdana"/>
                <w:sz w:val="20"/>
              </w:rPr>
              <w:t>одговорном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B00A3">
              <w:rPr>
                <w:rFonts w:ascii="Verdana" w:hAnsi="Verdana"/>
                <w:sz w:val="20"/>
              </w:rPr>
              <w:t>лицу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Наручиоца да, у складу са </w:t>
            </w:r>
            <w:proofErr w:type="spellStart"/>
            <w:r w:rsidRPr="006B00A3">
              <w:rPr>
                <w:rFonts w:ascii="Verdana" w:hAnsi="Verdana"/>
                <w:sz w:val="20"/>
              </w:rPr>
              <w:t>чланом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109. </w:t>
            </w:r>
            <w:proofErr w:type="gramStart"/>
            <w:r w:rsidRPr="006B00A3">
              <w:rPr>
                <w:rFonts w:ascii="Verdana" w:hAnsi="Verdana"/>
                <w:sz w:val="20"/>
              </w:rPr>
              <w:t>став</w:t>
            </w:r>
            <w:proofErr w:type="gramEnd"/>
            <w:r w:rsidRPr="006B00A3">
              <w:rPr>
                <w:rFonts w:ascii="Verdana" w:hAnsi="Verdana"/>
                <w:sz w:val="20"/>
              </w:rPr>
              <w:t xml:space="preserve"> 1. Закона о јавним набавкама </w:t>
            </w:r>
            <w:proofErr w:type="spellStart"/>
            <w:r w:rsidRPr="006B00A3">
              <w:rPr>
                <w:rFonts w:ascii="Verdana" w:hAnsi="Verdana"/>
                <w:sz w:val="20"/>
              </w:rPr>
              <w:t>донесе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</w:t>
            </w:r>
            <w:proofErr w:type="spellStart"/>
            <w:r w:rsidRPr="006B00A3">
              <w:rPr>
                <w:rFonts w:ascii="Verdana" w:hAnsi="Verdana"/>
                <w:sz w:val="20"/>
              </w:rPr>
              <w:t>одлуку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о </w:t>
            </w:r>
            <w:proofErr w:type="spellStart"/>
            <w:r w:rsidRPr="006B00A3">
              <w:rPr>
                <w:rFonts w:ascii="Verdana" w:hAnsi="Verdana"/>
                <w:sz w:val="20"/>
              </w:rPr>
              <w:t>обустави</w:t>
            </w:r>
            <w:proofErr w:type="spellEnd"/>
            <w:r w:rsidRPr="006B00A3">
              <w:rPr>
                <w:rFonts w:ascii="Verdana" w:hAnsi="Verdana"/>
                <w:sz w:val="20"/>
              </w:rPr>
              <w:t xml:space="preserve"> поступка јавне набавке. </w:t>
            </w:r>
          </w:p>
        </w:tc>
      </w:tr>
      <w:tr w:rsidR="009B2234" w:rsidRPr="009D45B5" w:rsidTr="00FA5C6B">
        <w:trPr>
          <w:trHeight w:val="113"/>
        </w:trPr>
        <w:tc>
          <w:tcPr>
            <w:tcW w:w="10161" w:type="dxa"/>
            <w:gridSpan w:val="3"/>
            <w:shd w:val="clear" w:color="auto" w:fill="auto"/>
          </w:tcPr>
          <w:p w:rsidR="009B2234" w:rsidRPr="009D45B5" w:rsidRDefault="009B2234" w:rsidP="00FA5C6B">
            <w:pPr>
              <w:spacing w:before="120" w:after="120"/>
              <w:jc w:val="both"/>
              <w:rPr>
                <w:rFonts w:ascii="Verdana" w:hAnsi="Verdana"/>
                <w:b/>
                <w:sz w:val="20"/>
                <w:lang w:val="sr-Cyrl-CS"/>
              </w:rPr>
            </w:pPr>
            <w:r>
              <w:rPr>
                <w:rFonts w:ascii="Verdana" w:hAnsi="Verdana"/>
                <w:b/>
                <w:sz w:val="20"/>
                <w:lang w:val="sr-Cyrl-CS"/>
              </w:rPr>
              <w:t>Када ће поступак бити поново спроведен</w:t>
            </w:r>
            <w:r w:rsidRPr="009D45B5">
              <w:rPr>
                <w:rFonts w:ascii="Verdana" w:hAnsi="Verdana"/>
                <w:b/>
                <w:sz w:val="20"/>
                <w:lang w:val="sr-Cyrl-CS"/>
              </w:rPr>
              <w:t>:</w:t>
            </w:r>
          </w:p>
        </w:tc>
      </w:tr>
      <w:tr w:rsidR="009B2234" w:rsidRPr="009D45B5" w:rsidTr="00FA5C6B">
        <w:trPr>
          <w:trHeight w:val="657"/>
        </w:trPr>
        <w:tc>
          <w:tcPr>
            <w:tcW w:w="10161" w:type="dxa"/>
            <w:gridSpan w:val="3"/>
            <w:shd w:val="clear" w:color="auto" w:fill="99CCFF"/>
            <w:vAlign w:val="center"/>
          </w:tcPr>
          <w:p w:rsidR="009B2234" w:rsidRPr="00F11E62" w:rsidRDefault="009B2234" w:rsidP="00FA5C6B">
            <w:pPr>
              <w:ind w:firstLine="720"/>
              <w:jc w:val="both"/>
              <w:rPr>
                <w:rFonts w:ascii="Verdana" w:hAnsi="Verdana"/>
                <w:noProof/>
                <w:kern w:val="18"/>
                <w:position w:val="6"/>
                <w:sz w:val="20"/>
                <w:szCs w:val="18"/>
                <w:lang w:val="sr-Cyrl-CS"/>
              </w:rPr>
            </w:pPr>
            <w:r w:rsidRPr="001D473F">
              <w:rPr>
                <w:rFonts w:ascii="Verdana" w:hAnsi="Verdana"/>
                <w:noProof/>
                <w:kern w:val="18"/>
                <w:position w:val="6"/>
                <w:sz w:val="20"/>
                <w:szCs w:val="18"/>
                <w:lang w:val="sr-Cyrl-CS"/>
              </w:rPr>
              <w:t>Поступак ће поново бит</w:t>
            </w:r>
            <w:bookmarkStart w:id="0" w:name="_GoBack"/>
            <w:bookmarkEnd w:id="0"/>
            <w:r w:rsidRPr="001D473F">
              <w:rPr>
                <w:rFonts w:ascii="Verdana" w:hAnsi="Verdana"/>
                <w:noProof/>
                <w:kern w:val="18"/>
                <w:position w:val="6"/>
                <w:sz w:val="20"/>
                <w:szCs w:val="18"/>
                <w:lang w:val="sr-Cyrl-CS"/>
              </w:rPr>
              <w:t>и спроведен када се за то стекну законом прописани услови.</w:t>
            </w:r>
          </w:p>
        </w:tc>
      </w:tr>
    </w:tbl>
    <w:p w:rsidR="00405C19" w:rsidRDefault="00405C19"/>
    <w:sectPr w:rsidR="00405C19" w:rsidSect="00C8108A">
      <w:pgSz w:w="12242" w:h="15842" w:code="1"/>
      <w:pgMar w:top="1440" w:right="1797" w:bottom="1079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1z-Helvetica">
    <w:altName w:val="Arial"/>
    <w:charset w:val="00"/>
    <w:family w:val="swiss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3563FB"/>
    <w:multiLevelType w:val="hybridMultilevel"/>
    <w:tmpl w:val="F3942C5E"/>
    <w:lvl w:ilvl="0" w:tplc="3B5CBC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1AA0"/>
    <w:rsid w:val="00405C19"/>
    <w:rsid w:val="00521AA0"/>
    <w:rsid w:val="009B2234"/>
    <w:rsid w:val="00AA3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34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9B22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2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2234"/>
    <w:pPr>
      <w:spacing w:after="0" w:line="240" w:lineRule="auto"/>
    </w:pPr>
    <w:rPr>
      <w:rFonts w:ascii="A1z-Helvetica" w:eastAsia="Times New Roman" w:hAnsi="A1z-Helvetica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hidden/>
    <w:rsid w:val="009B223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9B223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uprava.vojvodina.gov.rs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319</Words>
  <Characters>1823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Natasa Nadj</dc:creator>
  <cp:keywords/>
  <dc:description/>
  <cp:lastModifiedBy>Natasa Nadj</cp:lastModifiedBy>
  <cp:revision>4</cp:revision>
  <cp:lastPrinted>2019-11-22T09:49:00Z</cp:lastPrinted>
  <dcterms:created xsi:type="dcterms:W3CDTF">2019-11-22T09:42:00Z</dcterms:created>
  <dcterms:modified xsi:type="dcterms:W3CDTF">2019-11-22T09:50:00Z</dcterms:modified>
</cp:coreProperties>
</file>